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9" w:rsidRPr="00CA4810" w:rsidRDefault="00926EC9" w:rsidP="00CA481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CA4810">
        <w:rPr>
          <w:rFonts w:ascii="Times New Roman" w:hAnsi="Times New Roman" w:cs="Times New Roman"/>
          <w:sz w:val="24"/>
          <w:szCs w:val="24"/>
        </w:rPr>
        <w:br/>
      </w:r>
    </w:p>
    <w:p w:rsidR="00926EC9" w:rsidRPr="00CA4810" w:rsidRDefault="00926EC9" w:rsidP="00CA481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6EC9" w:rsidRPr="00CA48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EC9" w:rsidRPr="00CA4810" w:rsidRDefault="00926EC9" w:rsidP="00CA481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sz w:val="24"/>
                <w:szCs w:val="24"/>
              </w:rPr>
              <w:t>23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EC9" w:rsidRPr="00CA4810" w:rsidRDefault="00926EC9" w:rsidP="00CA481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810">
              <w:rPr>
                <w:rFonts w:ascii="Times New Roman" w:hAnsi="Times New Roman" w:cs="Times New Roman"/>
                <w:sz w:val="24"/>
                <w:szCs w:val="24"/>
              </w:rPr>
              <w:t>N 247-УГ</w:t>
            </w:r>
          </w:p>
        </w:tc>
      </w:tr>
    </w:tbl>
    <w:p w:rsidR="00926EC9" w:rsidRPr="00CA4810" w:rsidRDefault="00926EC9" w:rsidP="00CA481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УКАЗ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ГУБЕРНАТОРА СВЕРДЛОВСКОЙ ОБЛАСТИ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ПРЕДСТАВЛЯЕМЫХ РУКОВОДИТЕЛЯМИ ГОСУДАРСТВЕННЫХ УЧРЕЖДЕНИЙ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СВЕРДЛОВСКОЙ ОБЛАСТИ, НА ОФИЦИАЛЬНЫХ САЙТАХ ГОСУДАРСТВЕННЫХ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ОРГАНОВ СВЕРДЛОВСКОЙ ОБЛАСТИ И ПРЕДОСТАВЛЕНИЯ ЭТИХ СВЕДЕНИЙ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ДЛЯ ОПУБЛИКОВАНИЯ СРЕДСТВАМ МАССОВОЙ ИНФОРМАЦИИ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8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постановляю: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 (прилагается).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2. Настоящий Указ опубликовать в "Областной газете".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3. Настоящий Указ вступает в силу с момента его опубликования.</w:t>
      </w:r>
    </w:p>
    <w:p w:rsidR="00926EC9" w:rsidRPr="00CA4810" w:rsidRDefault="00926EC9" w:rsidP="00CA48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Губернатор</w:t>
      </w: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Е.В.КУЙВАШЕВ</w:t>
      </w: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23 мая 2013 года</w:t>
      </w: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N 247-УГ</w:t>
      </w: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Утвержден</w:t>
      </w: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Указом Губернатора</w:t>
      </w: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26EC9" w:rsidRPr="00CA4810" w:rsidRDefault="00926EC9" w:rsidP="00CA48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от 23 мая 2013 г. N 247-УГ</w:t>
      </w:r>
    </w:p>
    <w:p w:rsidR="00926EC9" w:rsidRPr="00CA4810" w:rsidRDefault="00926EC9" w:rsidP="00CA4810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A4810">
        <w:rPr>
          <w:rFonts w:ascii="Times New Roman" w:hAnsi="Times New Roman" w:cs="Times New Roman"/>
          <w:sz w:val="24"/>
          <w:szCs w:val="24"/>
        </w:rPr>
        <w:t>ПОРЯДОК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РАЗМЕЩЕНИЯ СВЕДЕНИЙ О ДОХОДАХ, ОБ ИМУЩЕСТВЕ И ОБЯЗАТЕЛЬСТВАХ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ИМУЩЕСТВЕННОГО ХАРАКТЕРА, </w:t>
      </w:r>
      <w:proofErr w:type="gramStart"/>
      <w:r w:rsidRPr="00CA4810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CA4810">
        <w:rPr>
          <w:rFonts w:ascii="Times New Roman" w:hAnsi="Times New Roman" w:cs="Times New Roman"/>
          <w:sz w:val="24"/>
          <w:szCs w:val="24"/>
        </w:rPr>
        <w:t xml:space="preserve"> РУКОВОДИТЕЛЯМИ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ГОСУДАРСТВЕННЫХ УЧРЕЖДЕНИЙ СВЕРДЛОВСКОЙ ОБЛАСТИ,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НА ОФИЦИАЛЬНЫХ САЙТАХ ГОСУДАРСТВЕННЫХ ОРГАНОВ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lastRenderedPageBreak/>
        <w:t>СВЕРДЛОВСКОЙ ОБЛАСТИ И ПРЕДОСТАВЛЕНИЯ ЭТИХ СВЕДЕНИЙ</w:t>
      </w:r>
    </w:p>
    <w:p w:rsidR="00926EC9" w:rsidRPr="00CA4810" w:rsidRDefault="00926EC9" w:rsidP="00CA4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ДЛЯ ОПУБЛИКОВАНИЯ СРЕДСТВАМ МАССОВОЙ ИНФОРМАЦИИ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4810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 в соответствии с </w:t>
      </w:r>
      <w:hyperlink r:id="rId6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Губернатора Свердловской области от 25.02.2013 N 91-УГ "О представлении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характера" ("Областная газета</w:t>
      </w:r>
      <w:proofErr w:type="gramEnd"/>
      <w:r w:rsidRPr="00CA4810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CA4810">
        <w:rPr>
          <w:rFonts w:ascii="Times New Roman" w:hAnsi="Times New Roman" w:cs="Times New Roman"/>
          <w:sz w:val="24"/>
          <w:szCs w:val="24"/>
        </w:rPr>
        <w:t>2013, 23 марта, N 136-139),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государственный орган Свердловской области), и предоставления этих сведений для опубликования средствам массовой информации в связи с их запросами.</w:t>
      </w:r>
      <w:proofErr w:type="gramEnd"/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CA4810">
        <w:rPr>
          <w:rFonts w:ascii="Times New Roman" w:hAnsi="Times New Roman" w:cs="Times New Roman"/>
          <w:sz w:val="24"/>
          <w:szCs w:val="24"/>
        </w:rPr>
        <w:t>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3. В сведениях о доходах, об имуществе и обязательствах имущественного характера, размещаемых на официальных сайтах и предоставляемых средствам массовой информации для опубликования, запрещается указывать: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810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45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руководителя государственного учреждения Свердловской области;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детей и иных членов семьи;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детям на праве собственности или находящихся в их пользовании;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</w:t>
      </w:r>
      <w:hyperlink w:anchor="P45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 Свердловской области.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lastRenderedPageBreak/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5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кадров.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>1) в 3-дневный срок со дня поступления запроса от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926EC9" w:rsidRPr="00CA4810" w:rsidRDefault="00926EC9" w:rsidP="00CA4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810">
        <w:rPr>
          <w:rFonts w:ascii="Times New Roman" w:hAnsi="Times New Roman" w:cs="Times New Roman"/>
          <w:sz w:val="24"/>
          <w:szCs w:val="24"/>
        </w:rP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5" w:history="1">
        <w:r w:rsidRPr="00CA481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A4810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государственного органа Свердловской области.</w:t>
      </w: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6EC9" w:rsidRPr="00CA4810" w:rsidRDefault="00926EC9" w:rsidP="00CA481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55C5" w:rsidRPr="00CA4810" w:rsidRDefault="00AC55C5" w:rsidP="00CA4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C55C5" w:rsidRPr="00CA4810" w:rsidSect="0050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6EC9"/>
    <w:rsid w:val="002314EE"/>
    <w:rsid w:val="00295D42"/>
    <w:rsid w:val="00926EC9"/>
    <w:rsid w:val="00AC55C5"/>
    <w:rsid w:val="00CA4810"/>
    <w:rsid w:val="00FB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002F49F8085FDF58F3FAF2D64855DBB4D5E53F1B5875AC3D49349EDF046973AJ8G3L" TargetMode="External"/><Relationship Id="rId5" Type="http://schemas.openxmlformats.org/officeDocument/2006/relationships/hyperlink" Target="consultantplus://offline/ref=CF7002F49F8085FDF58F21A23B08DB57B846005BF6B8880D9E87951EB2A040C27AC3D5D3J3G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директор</cp:lastModifiedBy>
  <cp:revision>2</cp:revision>
  <dcterms:created xsi:type="dcterms:W3CDTF">2018-01-31T09:15:00Z</dcterms:created>
  <dcterms:modified xsi:type="dcterms:W3CDTF">2018-01-31T09:15:00Z</dcterms:modified>
</cp:coreProperties>
</file>